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5015"/>
      </w:tblGrid>
      <w:tr w:rsidR="00A206FF" w:rsidTr="00DB58A3">
        <w:trPr>
          <w:trHeight w:val="1523"/>
        </w:trPr>
        <w:tc>
          <w:tcPr>
            <w:tcW w:w="5900" w:type="dxa"/>
          </w:tcPr>
          <w:p w:rsidR="00A206FF" w:rsidRDefault="00A206FF" w:rsidP="00AB489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45D12F0" wp14:editId="71AC5E78">
                  <wp:extent cx="2428875" cy="969754"/>
                  <wp:effectExtent l="0" t="0" r="0" b="1905"/>
                  <wp:docPr id="1" name="Рисунок 1" descr="\\Natasha\документы\ОБМЕННИ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tasha\документы\ОБМЕННИ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717" cy="97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6FF" w:rsidRPr="005519C0" w:rsidRDefault="007C58DC" w:rsidP="00767687">
            <w:r>
              <w:t xml:space="preserve">    </w:t>
            </w:r>
          </w:p>
        </w:tc>
        <w:tc>
          <w:tcPr>
            <w:tcW w:w="5015" w:type="dxa"/>
          </w:tcPr>
          <w:p w:rsidR="00A206FF" w:rsidRPr="00767687" w:rsidRDefault="00A206FF" w:rsidP="00D3150C">
            <w:pPr>
              <w:rPr>
                <w:rFonts w:ascii="Arial" w:hAnsi="Arial" w:cs="Arial"/>
                <w:sz w:val="18"/>
              </w:rPr>
            </w:pPr>
          </w:p>
          <w:p w:rsidR="00A206FF" w:rsidRPr="00A37ED8" w:rsidRDefault="00A206FF" w:rsidP="00A206F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A37ED8">
              <w:rPr>
                <w:rFonts w:ascii="Arial" w:hAnsi="Arial" w:cs="Arial"/>
              </w:rPr>
              <w:t>г</w:t>
            </w:r>
            <w:proofErr w:type="gramStart"/>
            <w:r w:rsidRPr="00A37ED8">
              <w:rPr>
                <w:rFonts w:ascii="Arial" w:hAnsi="Arial" w:cs="Arial"/>
              </w:rPr>
              <w:t>.В</w:t>
            </w:r>
            <w:proofErr w:type="gramEnd"/>
            <w:r w:rsidRPr="00A37ED8">
              <w:rPr>
                <w:rFonts w:ascii="Arial" w:hAnsi="Arial" w:cs="Arial"/>
              </w:rPr>
              <w:t>итебск,</w:t>
            </w:r>
            <w:r w:rsidR="002C6B28">
              <w:rPr>
                <w:rFonts w:ascii="Arial" w:hAnsi="Arial" w:cs="Arial"/>
              </w:rPr>
              <w:t>пр</w:t>
            </w:r>
            <w:proofErr w:type="spellEnd"/>
            <w:r w:rsidR="002C6B28">
              <w:rPr>
                <w:rFonts w:ascii="Arial" w:hAnsi="Arial" w:cs="Arial"/>
              </w:rPr>
              <w:t>-т Черняховского, 5</w:t>
            </w:r>
            <w:r w:rsidRPr="00A37ED8">
              <w:rPr>
                <w:rFonts w:ascii="Arial" w:hAnsi="Arial" w:cs="Arial"/>
              </w:rPr>
              <w:t>;</w:t>
            </w:r>
          </w:p>
          <w:p w:rsidR="00A206FF" w:rsidRPr="00A37ED8" w:rsidRDefault="002C6B28" w:rsidP="00A206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тел/факс:(0212) 622 000, тел:(0212) 633 000</w:t>
            </w:r>
            <w:r w:rsidR="00A206FF" w:rsidRPr="00A37ED8">
              <w:rPr>
                <w:rFonts w:ascii="Arial" w:hAnsi="Arial" w:cs="Arial"/>
              </w:rPr>
              <w:t>;</w:t>
            </w:r>
          </w:p>
          <w:p w:rsidR="00A206FF" w:rsidRPr="00A37ED8" w:rsidRDefault="00A206FF" w:rsidP="00A206F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МТС  (029) 214 00 00  </w:t>
            </w:r>
          </w:p>
          <w:p w:rsidR="00001015" w:rsidRDefault="00A206FF" w:rsidP="00A206F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</w:t>
            </w:r>
            <w:hyperlink r:id="rId8" w:history="1">
              <w:r w:rsidR="00BC5224" w:rsidRPr="00540E30">
                <w:rPr>
                  <w:rStyle w:val="a6"/>
                  <w:rFonts w:ascii="Arial" w:hAnsi="Arial" w:cs="Arial"/>
                  <w:lang w:val="en-US"/>
                </w:rPr>
                <w:t>www</w:t>
              </w:r>
              <w:r w:rsidR="00BC5224" w:rsidRPr="00540E3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BC5224" w:rsidRPr="00540E30">
                <w:rPr>
                  <w:rStyle w:val="a6"/>
                  <w:rFonts w:ascii="Arial" w:hAnsi="Arial" w:cs="Arial"/>
                  <w:lang w:val="en-US"/>
                </w:rPr>
                <w:t>geval</w:t>
              </w:r>
              <w:proofErr w:type="spellEnd"/>
              <w:r w:rsidR="00BC5224" w:rsidRPr="00540E30">
                <w:rPr>
                  <w:rStyle w:val="a6"/>
                  <w:rFonts w:ascii="Arial" w:hAnsi="Arial" w:cs="Arial"/>
                </w:rPr>
                <w:t>.</w:t>
              </w:r>
              <w:r w:rsidR="00BC5224" w:rsidRPr="00540E30">
                <w:rPr>
                  <w:rStyle w:val="a6"/>
                  <w:rFonts w:ascii="Arial" w:hAnsi="Arial" w:cs="Arial"/>
                  <w:lang w:val="en-US"/>
                </w:rPr>
                <w:t>b</w:t>
              </w:r>
            </w:hyperlink>
            <w:r w:rsidR="00BC5224">
              <w:rPr>
                <w:rStyle w:val="a6"/>
                <w:rFonts w:ascii="Arial" w:hAnsi="Arial" w:cs="Arial"/>
                <w:lang w:val="en-US"/>
              </w:rPr>
              <w:t>y</w:t>
            </w:r>
            <w:r w:rsidRPr="00A37ED8">
              <w:rPr>
                <w:rFonts w:ascii="Arial" w:hAnsi="Arial" w:cs="Arial"/>
              </w:rPr>
              <w:t xml:space="preserve"> :</w:t>
            </w:r>
          </w:p>
          <w:p w:rsidR="00A206FF" w:rsidRPr="00A37ED8" w:rsidRDefault="00A206FF" w:rsidP="00A206F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</w:t>
            </w:r>
            <w:r w:rsidRPr="00A37ED8">
              <w:rPr>
                <w:rFonts w:ascii="Arial" w:hAnsi="Arial" w:cs="Arial"/>
                <w:lang w:val="en-US"/>
              </w:rPr>
              <w:t>e</w:t>
            </w:r>
            <w:r w:rsidRPr="00A37ED8">
              <w:rPr>
                <w:rFonts w:ascii="Arial" w:hAnsi="Arial" w:cs="Arial"/>
              </w:rPr>
              <w:t>-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: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geval</w:t>
            </w:r>
            <w:proofErr w:type="spellEnd"/>
            <w:r w:rsidRPr="00A37ED8">
              <w:rPr>
                <w:rFonts w:ascii="Arial" w:hAnsi="Arial" w:cs="Arial"/>
              </w:rPr>
              <w:t>_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tur</w:t>
            </w:r>
            <w:proofErr w:type="spellEnd"/>
            <w:r w:rsidRPr="00A37ED8">
              <w:rPr>
                <w:rFonts w:ascii="Arial" w:hAnsi="Arial" w:cs="Arial"/>
              </w:rPr>
              <w:t>@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.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A206FF" w:rsidRPr="00FB52B3" w:rsidRDefault="00A206FF" w:rsidP="00E45A03"/>
        </w:tc>
      </w:tr>
    </w:tbl>
    <w:p w:rsidR="00584884" w:rsidRPr="00BC5224" w:rsidRDefault="00E45A03" w:rsidP="00BC522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C00A09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ГЕЛЕНДЖИК</w:t>
      </w:r>
    </w:p>
    <w:p w:rsidR="00584884" w:rsidRDefault="00584884" w:rsidP="0058488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6E1E7E" w:rsidRPr="00767687" w:rsidRDefault="00E45A03" w:rsidP="0058488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76768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Гостевой дом</w:t>
      </w:r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</w:t>
      </w:r>
      <w:r w:rsidRPr="0076768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«</w:t>
      </w:r>
      <w:r w:rsidR="00BC5224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Анна</w:t>
      </w:r>
      <w:r w:rsidRPr="0076768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»</w:t>
      </w:r>
    </w:p>
    <w:p w:rsidR="00BC5224" w:rsidRPr="00BC5224" w:rsidRDefault="00BC5224" w:rsidP="00BC5224">
      <w:pPr>
        <w:spacing w:after="0" w:line="240" w:lineRule="auto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Местоположение: 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Гостевой дом "АННА" расположен в тихом районе Геленджика. К услугам гостей предлагаются номера различного уровня комфорта и стоимости. Расстояние до моря 5-10 минут неспешной ходьбы (центральный пляж), до центра города – 10-15 минут. Рядом кафе, магазины.</w:t>
      </w:r>
    </w:p>
    <w:p w:rsidR="00BC5224" w:rsidRPr="00BC5224" w:rsidRDefault="00BC5224" w:rsidP="00BC5224">
      <w:pPr>
        <w:spacing w:after="0" w:line="240" w:lineRule="auto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Размещение:</w:t>
      </w:r>
    </w:p>
    <w:p w:rsidR="00BC5224" w:rsidRPr="00BC5224" w:rsidRDefault="00BC5224" w:rsidP="00BC5224">
      <w:pPr>
        <w:numPr>
          <w:ilvl w:val="0"/>
          <w:numId w:val="3"/>
        </w:numPr>
        <w:spacing w:after="0" w:line="240" w:lineRule="auto"/>
        <w:ind w:left="480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номера «стандарт+» 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В каждом номере телевизор, сплит-система, холодильник, туалет, душ. Вода холодная, горячая - постоянно. Кухня на этаже на два номера. </w:t>
      </w:r>
      <w:r>
        <w:rPr>
          <w:rFonts w:ascii="Arial Narrow" w:eastAsia="Times New Roman" w:hAnsi="Arial Narrow" w:cs="Arial"/>
          <w:color w:val="000000"/>
          <w:lang w:eastAsia="ru-RU"/>
        </w:rPr>
        <w:t>Номер расположен на 1-ом этаже.</w:t>
      </w:r>
    </w:p>
    <w:p w:rsidR="00BC5224" w:rsidRPr="00BC5224" w:rsidRDefault="00BC5224" w:rsidP="00BC5224">
      <w:pPr>
        <w:numPr>
          <w:ilvl w:val="0"/>
          <w:numId w:val="3"/>
        </w:numPr>
        <w:spacing w:after="0" w:line="240" w:lineRule="auto"/>
        <w:ind w:left="480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2B2B2B"/>
          <w:lang w:eastAsia="ru-RU"/>
        </w:rPr>
        <w:t>номера «стандарт» </w:t>
      </w:r>
      <w:r w:rsidRPr="00BC5224">
        <w:rPr>
          <w:rFonts w:ascii="Arial Narrow" w:eastAsia="Times New Roman" w:hAnsi="Arial Narrow" w:cs="Arial"/>
          <w:color w:val="2B2B2B"/>
          <w:lang w:eastAsia="ru-RU"/>
        </w:rPr>
        <w:t>В каждом номере телевизор, сплит-система, холодильник, туалет, душ. Вода холодная, горячая - постоянно. Кровать в номере - двуспальная. Номер расположен на 3-ем этаже. Кухня общая.</w:t>
      </w:r>
    </w:p>
    <w:p w:rsidR="00BC5224" w:rsidRPr="00BC5224" w:rsidRDefault="00BC5224" w:rsidP="00BC5224">
      <w:pPr>
        <w:numPr>
          <w:ilvl w:val="0"/>
          <w:numId w:val="3"/>
        </w:numPr>
        <w:spacing w:after="0" w:line="240" w:lineRule="auto"/>
        <w:ind w:left="480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номера «эконом»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 на 2 человека. В каждом номере кондиционер, телевизор. Удобства на 1 этаже. Два туалета, два душа. Вода холодная, горячая - постоянно. Имеется летняя кухня под навесом. Номер расположен на 2-ом этаже.</w:t>
      </w:r>
    </w:p>
    <w:p w:rsidR="00BC5224" w:rsidRPr="00BC5224" w:rsidRDefault="00BC5224" w:rsidP="00BC5224">
      <w:pPr>
        <w:numPr>
          <w:ilvl w:val="0"/>
          <w:numId w:val="3"/>
        </w:numPr>
        <w:spacing w:after="0" w:line="240" w:lineRule="auto"/>
        <w:ind w:left="480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color w:val="000000"/>
          <w:lang w:eastAsia="ru-RU"/>
        </w:rPr>
        <w:t>Имеется интернет </w:t>
      </w:r>
      <w:proofErr w:type="spellStart"/>
      <w:r w:rsidRPr="00BC5224">
        <w:rPr>
          <w:rFonts w:ascii="Arial Narrow" w:eastAsia="Times New Roman" w:hAnsi="Arial Narrow" w:cs="Arial"/>
          <w:color w:val="000000"/>
          <w:lang w:eastAsia="ru-RU"/>
        </w:rPr>
        <w:t>Wi-Fi</w:t>
      </w:r>
      <w:proofErr w:type="spellEnd"/>
      <w:r w:rsidRPr="00BC5224">
        <w:rPr>
          <w:rFonts w:ascii="Arial Narrow" w:eastAsia="Times New Roman" w:hAnsi="Arial Narrow" w:cs="Arial"/>
          <w:color w:val="000000"/>
          <w:lang w:eastAsia="ru-RU"/>
        </w:rPr>
        <w:t>.</w:t>
      </w:r>
    </w:p>
    <w:p w:rsidR="00BC5224" w:rsidRPr="00BC5224" w:rsidRDefault="00BC5224" w:rsidP="00BC5224">
      <w:pPr>
        <w:numPr>
          <w:ilvl w:val="0"/>
          <w:numId w:val="3"/>
        </w:numPr>
        <w:spacing w:after="0" w:line="240" w:lineRule="auto"/>
        <w:ind w:left="480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color w:val="000000"/>
          <w:lang w:eastAsia="ru-RU"/>
        </w:rPr>
        <w:t>Есть стоянка для машин.</w:t>
      </w:r>
    </w:p>
    <w:p w:rsidR="00BC5224" w:rsidRPr="00BC5224" w:rsidRDefault="00BC5224" w:rsidP="00BC5224">
      <w:pPr>
        <w:numPr>
          <w:ilvl w:val="0"/>
          <w:numId w:val="3"/>
        </w:numPr>
        <w:spacing w:after="0" w:line="240" w:lineRule="auto"/>
        <w:ind w:left="480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color w:val="000000"/>
          <w:lang w:eastAsia="ru-RU"/>
        </w:rPr>
        <w:t>До моря 5 минут ходьбы</w:t>
      </w:r>
    </w:p>
    <w:p w:rsidR="00BC5224" w:rsidRPr="00BC5224" w:rsidRDefault="00BC5224" w:rsidP="00BC5224">
      <w:pPr>
        <w:spacing w:after="0" w:line="240" w:lineRule="auto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Питание: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 Имеется несколько кухонь со всем необходимым для самостоятельного приготовления пищи.</w:t>
      </w:r>
      <w:r w:rsidRPr="00BC5224">
        <w:rPr>
          <w:rFonts w:ascii="Arial Narrow" w:eastAsia="Times New Roman" w:hAnsi="Arial Narrow" w:cs="Arial"/>
          <w:color w:val="2B2B2B"/>
          <w:lang w:eastAsia="ru-RU"/>
        </w:rPr>
        <w:br/>
      </w: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Пляж: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 Широкий благоустроенный песчаный городской пляж, протянувшийся вдоль набережной на 1,5 км.</w:t>
      </w:r>
    </w:p>
    <w:p w:rsidR="00DE315F" w:rsidRPr="006E1E7E" w:rsidRDefault="00DE315F" w:rsidP="00E45A03">
      <w:pPr>
        <w:spacing w:after="0" w:line="240" w:lineRule="auto"/>
        <w:ind w:firstLine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E315F" w:rsidRDefault="00F16E63" w:rsidP="00F16E6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952077">
        <w:rPr>
          <w:rFonts w:ascii="Arial" w:hAnsi="Arial" w:cs="Arial"/>
          <w:b/>
          <w:i/>
          <w:sz w:val="24"/>
          <w:szCs w:val="24"/>
        </w:rPr>
        <w:t xml:space="preserve">Цена указана на 1 человека в </w:t>
      </w:r>
      <w:r w:rsidRPr="00952077">
        <w:rPr>
          <w:rFonts w:ascii="Arial" w:hAnsi="Arial" w:cs="Arial"/>
          <w:b/>
          <w:i/>
          <w:sz w:val="24"/>
          <w:szCs w:val="24"/>
          <w:lang w:val="en-US"/>
        </w:rPr>
        <w:t>USD</w:t>
      </w:r>
      <w:r w:rsidR="00664BDF">
        <w:rPr>
          <w:rFonts w:ascii="Arial" w:hAnsi="Arial" w:cs="Arial"/>
          <w:b/>
          <w:i/>
          <w:sz w:val="24"/>
          <w:szCs w:val="24"/>
        </w:rPr>
        <w:t>(оплачивается принимающей стороне)</w:t>
      </w:r>
    </w:p>
    <w:p w:rsidR="00BC5224" w:rsidRPr="00664BDF" w:rsidRDefault="00BC5224" w:rsidP="00F16E6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Ind w:w="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60"/>
        <w:gridCol w:w="1092"/>
        <w:gridCol w:w="1029"/>
        <w:gridCol w:w="1134"/>
        <w:gridCol w:w="1264"/>
        <w:gridCol w:w="1263"/>
        <w:gridCol w:w="1496"/>
        <w:gridCol w:w="424"/>
      </w:tblGrid>
      <w:tr w:rsidR="00C618E0" w:rsidRPr="006C1BF8" w:rsidTr="00264717">
        <w:trPr>
          <w:trHeight w:val="814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ind w:left="-100" w:right="-108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Даты тура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ind w:left="-107" w:right="-33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Кол-во ночей</w:t>
            </w:r>
          </w:p>
          <w:p w:rsidR="00BC5224" w:rsidRPr="006C1BF8" w:rsidRDefault="00BC5224" w:rsidP="00C618E0">
            <w:pPr>
              <w:spacing w:after="0" w:line="240" w:lineRule="auto"/>
              <w:ind w:left="-107" w:right="-33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«эконом»</w:t>
            </w: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  <w:t>2-й этаж</w:t>
            </w:r>
            <w:proofErr w:type="gramStart"/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добства на этаже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Стандарт</w:t>
            </w: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  <w:t>3-й этаж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42" w:rsidRPr="006C1BF8" w:rsidRDefault="00BC5224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стандарт+</w:t>
            </w: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  <w:t>1-й этаж.</w:t>
            </w:r>
          </w:p>
          <w:p w:rsidR="00BC5224" w:rsidRPr="006C1BF8" w:rsidRDefault="00BC5224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Кухня на 2 номера.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42" w:rsidRPr="006C1BF8" w:rsidRDefault="00BC5224" w:rsidP="002F594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Реб</w:t>
            </w:r>
            <w:r w:rsidR="002F5942"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ёно</w:t>
            </w: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к </w:t>
            </w:r>
          </w:p>
          <w:p w:rsidR="002F5942" w:rsidRPr="006C1BF8" w:rsidRDefault="00BC5224" w:rsidP="002F594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до </w:t>
            </w:r>
            <w:r w:rsidR="00A722FC"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7</w:t>
            </w:r>
            <w:r w:rsidR="004F5DCB"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лет </w:t>
            </w:r>
          </w:p>
          <w:p w:rsidR="00BC5224" w:rsidRPr="006C1BF8" w:rsidRDefault="00BC5224" w:rsidP="002F594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без места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618E0" w:rsidRPr="006C1BF8" w:rsidTr="00264717">
        <w:trPr>
          <w:trHeight w:val="6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ind w:left="-100" w:right="-108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ind w:left="-107" w:right="-33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224" w:rsidRPr="006C1BF8" w:rsidRDefault="00BC5224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Доп. кровать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25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618E0" w:rsidRPr="006C1BF8" w:rsidTr="00264717">
        <w:trPr>
          <w:trHeight w:val="407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ind w:left="-100" w:right="-108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ind w:left="-107" w:right="-33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224" w:rsidRPr="006C1BF8" w:rsidRDefault="00BC5224" w:rsidP="00C618E0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224" w:rsidRPr="006C1BF8" w:rsidRDefault="00BC5224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618E0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31.05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01.06-11.06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12.06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C618E0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E0" w:rsidRPr="006C1BF8" w:rsidRDefault="00C618E0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618E0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11.06-21.06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22.06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C618E0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E0" w:rsidRPr="006C1BF8" w:rsidRDefault="00C618E0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618E0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20.06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21.06-01.07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02.07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C618E0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E0" w:rsidRPr="006C1BF8" w:rsidRDefault="00C618E0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618E0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30.06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01.07-11.07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12.07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C618E0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E0" w:rsidRPr="006C1BF8" w:rsidRDefault="00C618E0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618E0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11.07-21.07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22.07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C618E0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E0" w:rsidRPr="006C1BF8" w:rsidRDefault="00C618E0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618E0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20.07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21.07-31.07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01.08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C618E0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E0" w:rsidRPr="006C1BF8" w:rsidRDefault="00C618E0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618E0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30.07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31.07-10.08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11.08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C618E0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E0" w:rsidRPr="006C1BF8" w:rsidRDefault="00C618E0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618E0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09.08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10.08-20.08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21.08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C618E0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E0" w:rsidRPr="006C1BF8" w:rsidRDefault="00C618E0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618E0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19.08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20.08-30.08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31.08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C618E0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E0" w:rsidRPr="006C1BF8" w:rsidRDefault="00C618E0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618E0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  <w:lang w:val="en-US"/>
              </w:rPr>
              <w:t>29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30.08-09.09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C618E0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E0" w:rsidRPr="006C1BF8" w:rsidRDefault="00C618E0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618E0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08.09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09.09-19.09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E0" w:rsidRPr="006C1BF8" w:rsidRDefault="00C618E0" w:rsidP="00C618E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C618E0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8E0" w:rsidRPr="006C1BF8" w:rsidRDefault="002F5942" w:rsidP="00C618E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8E0" w:rsidRPr="006C1BF8" w:rsidRDefault="00C618E0" w:rsidP="00C618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2C27AA" w:rsidRDefault="006E1E7E" w:rsidP="006E1E7E">
      <w:pPr>
        <w:spacing w:after="0" w:line="240" w:lineRule="auto"/>
        <w:jc w:val="both"/>
        <w:rPr>
          <w:rFonts w:ascii="Arial" w:hAnsi="Arial" w:cs="Arial"/>
          <w:b/>
          <w:i/>
          <w:sz w:val="16"/>
        </w:rPr>
      </w:pPr>
      <w:r w:rsidRPr="006E1E7E">
        <w:rPr>
          <w:rFonts w:ascii="Arial" w:hAnsi="Arial" w:cs="Arial"/>
          <w:b/>
          <w:i/>
          <w:sz w:val="16"/>
        </w:rPr>
        <w:t xml:space="preserve"> </w:t>
      </w:r>
    </w:p>
    <w:p w:rsidR="00FF1A6A" w:rsidRPr="002C27AA" w:rsidRDefault="005519C0" w:rsidP="006E1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E7E">
        <w:rPr>
          <w:rFonts w:ascii="Arial" w:hAnsi="Arial" w:cs="Arial"/>
          <w:b/>
          <w:i/>
          <w:sz w:val="20"/>
          <w:szCs w:val="20"/>
        </w:rPr>
        <w:t xml:space="preserve">  </w:t>
      </w:r>
      <w:r w:rsidR="004A1485" w:rsidRPr="006E1E7E">
        <w:rPr>
          <w:rFonts w:ascii="Arial" w:hAnsi="Arial" w:cs="Arial"/>
          <w:i/>
          <w:sz w:val="20"/>
          <w:szCs w:val="20"/>
        </w:rPr>
        <w:t>*</w:t>
      </w:r>
      <w:r w:rsidR="004A1485" w:rsidRPr="002C27AA">
        <w:rPr>
          <w:rFonts w:ascii="Times New Roman" w:hAnsi="Times New Roman" w:cs="Times New Roman"/>
          <w:b/>
          <w:i/>
          <w:sz w:val="24"/>
          <w:szCs w:val="24"/>
          <w:u w:val="single"/>
        </w:rPr>
        <w:t>Детям до 1</w:t>
      </w:r>
      <w:r w:rsidR="002F594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4A1485" w:rsidRPr="002C27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лет при размещении на основном месте скидка 10 долларов</w:t>
      </w:r>
    </w:p>
    <w:p w:rsidR="005519C0" w:rsidRDefault="005519C0" w:rsidP="00DE315F">
      <w:pPr>
        <w:spacing w:after="0" w:line="240" w:lineRule="auto"/>
        <w:rPr>
          <w:rFonts w:ascii="Arial" w:hAnsi="Arial" w:cs="Arial"/>
          <w:b/>
          <w:i/>
          <w:sz w:val="18"/>
        </w:rPr>
      </w:pPr>
    </w:p>
    <w:p w:rsidR="004F5DCB" w:rsidRDefault="00664BDF" w:rsidP="00664BD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64BDF">
        <w:rPr>
          <w:rFonts w:ascii="Arial" w:hAnsi="Arial" w:cs="Arial"/>
          <w:b/>
          <w:i/>
          <w:sz w:val="28"/>
          <w:szCs w:val="28"/>
        </w:rPr>
        <w:t>Дополните</w:t>
      </w:r>
      <w:r w:rsidR="00100453">
        <w:rPr>
          <w:rFonts w:ascii="Arial" w:hAnsi="Arial" w:cs="Arial"/>
          <w:b/>
          <w:i/>
          <w:sz w:val="28"/>
          <w:szCs w:val="28"/>
        </w:rPr>
        <w:t xml:space="preserve">льно оплачивается </w:t>
      </w:r>
    </w:p>
    <w:p w:rsidR="00664BDF" w:rsidRPr="00664BDF" w:rsidRDefault="00100453" w:rsidP="00664BD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тур</w:t>
      </w:r>
      <w:proofErr w:type="gramStart"/>
      <w:r>
        <w:rPr>
          <w:rFonts w:ascii="Arial" w:hAnsi="Arial" w:cs="Arial"/>
          <w:b/>
          <w:i/>
          <w:sz w:val="28"/>
          <w:szCs w:val="28"/>
        </w:rPr>
        <w:t>.у</w:t>
      </w:r>
      <w:proofErr w:type="gramEnd"/>
      <w:r>
        <w:rPr>
          <w:rFonts w:ascii="Arial" w:hAnsi="Arial" w:cs="Arial"/>
          <w:b/>
          <w:i/>
          <w:sz w:val="28"/>
          <w:szCs w:val="28"/>
        </w:rPr>
        <w:t>слуга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– 5</w:t>
      </w:r>
      <w:r w:rsidR="004F5DCB">
        <w:rPr>
          <w:rFonts w:ascii="Arial" w:hAnsi="Arial" w:cs="Arial"/>
          <w:b/>
          <w:i/>
          <w:sz w:val="28"/>
          <w:szCs w:val="28"/>
        </w:rPr>
        <w:t>0,</w:t>
      </w:r>
      <w:r w:rsidR="00664BDF"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="00664BDF"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="00664BDF" w:rsidRPr="00664BDF">
        <w:rPr>
          <w:rFonts w:ascii="Arial" w:hAnsi="Arial" w:cs="Arial"/>
          <w:b/>
          <w:i/>
          <w:sz w:val="28"/>
          <w:szCs w:val="28"/>
        </w:rPr>
        <w:t>.</w:t>
      </w:r>
      <w:r w:rsidR="004F5DCB">
        <w:rPr>
          <w:rFonts w:ascii="Arial" w:hAnsi="Arial" w:cs="Arial"/>
          <w:b/>
          <w:i/>
          <w:sz w:val="28"/>
          <w:szCs w:val="28"/>
        </w:rPr>
        <w:t>/ 25,</w:t>
      </w:r>
      <w:r w:rsidR="004F5DCB"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="004F5DCB"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="004F5DCB" w:rsidRPr="00664BDF">
        <w:rPr>
          <w:rFonts w:ascii="Arial" w:hAnsi="Arial" w:cs="Arial"/>
          <w:b/>
          <w:i/>
          <w:sz w:val="28"/>
          <w:szCs w:val="28"/>
        </w:rPr>
        <w:t>.</w:t>
      </w:r>
      <w:r w:rsidR="004F5DCB">
        <w:rPr>
          <w:rFonts w:ascii="Arial" w:hAnsi="Arial" w:cs="Arial"/>
          <w:b/>
          <w:i/>
          <w:sz w:val="28"/>
          <w:szCs w:val="28"/>
        </w:rPr>
        <w:t xml:space="preserve"> - дети до </w:t>
      </w:r>
      <w:r w:rsidR="00A722FC">
        <w:rPr>
          <w:rFonts w:ascii="Arial" w:hAnsi="Arial" w:cs="Arial"/>
          <w:b/>
          <w:i/>
          <w:sz w:val="28"/>
          <w:szCs w:val="28"/>
        </w:rPr>
        <w:t>7</w:t>
      </w:r>
      <w:r w:rsidR="004F5DCB">
        <w:rPr>
          <w:rFonts w:ascii="Arial" w:hAnsi="Arial" w:cs="Arial"/>
          <w:b/>
          <w:i/>
          <w:sz w:val="28"/>
          <w:szCs w:val="28"/>
        </w:rPr>
        <w:t xml:space="preserve"> лет.</w:t>
      </w:r>
    </w:p>
    <w:p w:rsidR="002C27AA" w:rsidRPr="00664BDF" w:rsidRDefault="002C27AA" w:rsidP="00664BD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664BDF" w:rsidRPr="00D55210" w:rsidRDefault="00664BDF" w:rsidP="00664BD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b/>
          <w:i/>
          <w:sz w:val="16"/>
          <w:szCs w:val="16"/>
          <w:lang w:eastAsia="ru-RU"/>
        </w:rPr>
        <w:t>Внимание!!!</w:t>
      </w:r>
    </w:p>
    <w:p w:rsidR="00664BDF" w:rsidRDefault="00664BDF" w:rsidP="00664BD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>на</w:t>
      </w:r>
      <w:proofErr w:type="gramEnd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2C6B28" w:rsidRDefault="002C6B28" w:rsidP="00664BD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2C6B28" w:rsidRDefault="002C6B28" w:rsidP="00664BD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2C6B28" w:rsidRDefault="002C6B28" w:rsidP="00664BD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2C6B28" w:rsidRDefault="00035665" w:rsidP="00664BD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hAnsi="Arial" w:cs="Arial"/>
          <w:color w:val="2B2B2B"/>
          <w:shd w:val="clear" w:color="auto" w:fill="FFFFFF"/>
        </w:rPr>
        <w:t>Стоимость указана за 1 чел. в у.е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. ($) (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>включено проживание и проезд по территории России, оплачивается принимающей стороне)</w:t>
      </w:r>
    </w:p>
    <w:p w:rsidR="002C27AA" w:rsidRDefault="002C27AA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00127A" w:rsidRDefault="0000127A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00127A" w:rsidRDefault="0000127A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00127A" w:rsidRDefault="0000127A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tbl>
      <w:tblPr>
        <w:tblStyle w:val="a3"/>
        <w:tblW w:w="109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5015"/>
      </w:tblGrid>
      <w:tr w:rsidR="0000127A" w:rsidTr="00135EC2">
        <w:trPr>
          <w:trHeight w:val="1523"/>
        </w:trPr>
        <w:tc>
          <w:tcPr>
            <w:tcW w:w="5900" w:type="dxa"/>
          </w:tcPr>
          <w:p w:rsidR="0000127A" w:rsidRDefault="0000127A" w:rsidP="00135EC2">
            <w:pPr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B92F3F4" wp14:editId="6FA59F7F">
                  <wp:extent cx="2428875" cy="969754"/>
                  <wp:effectExtent l="0" t="0" r="0" b="1905"/>
                  <wp:docPr id="2" name="Рисунок 2" descr="\\Natasha\документы\ОБМЕННИ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tasha\документы\ОБМЕННИ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717" cy="97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27A" w:rsidRPr="005519C0" w:rsidRDefault="0000127A" w:rsidP="00135EC2">
            <w:r>
              <w:t xml:space="preserve">    </w:t>
            </w:r>
          </w:p>
        </w:tc>
        <w:tc>
          <w:tcPr>
            <w:tcW w:w="5015" w:type="dxa"/>
          </w:tcPr>
          <w:p w:rsidR="0000127A" w:rsidRPr="00767687" w:rsidRDefault="0000127A" w:rsidP="00135EC2">
            <w:pPr>
              <w:rPr>
                <w:rFonts w:ascii="Arial" w:hAnsi="Arial" w:cs="Arial"/>
                <w:sz w:val="18"/>
              </w:rPr>
            </w:pPr>
          </w:p>
          <w:p w:rsidR="0000127A" w:rsidRPr="00A37ED8" w:rsidRDefault="0000127A" w:rsidP="00135EC2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A37ED8">
              <w:rPr>
                <w:rFonts w:ascii="Arial" w:hAnsi="Arial" w:cs="Arial"/>
              </w:rPr>
              <w:t>г</w:t>
            </w:r>
            <w:proofErr w:type="gramStart"/>
            <w:r w:rsidRPr="00A37ED8">
              <w:rPr>
                <w:rFonts w:ascii="Arial" w:hAnsi="Arial" w:cs="Arial"/>
              </w:rPr>
              <w:t>.В</w:t>
            </w:r>
            <w:proofErr w:type="gramEnd"/>
            <w:r w:rsidRPr="00A37ED8">
              <w:rPr>
                <w:rFonts w:ascii="Arial" w:hAnsi="Arial" w:cs="Arial"/>
              </w:rPr>
              <w:t>итебск,</w:t>
            </w:r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>-т Черняховского, 5</w:t>
            </w:r>
            <w:r w:rsidRPr="00A37ED8">
              <w:rPr>
                <w:rFonts w:ascii="Arial" w:hAnsi="Arial" w:cs="Arial"/>
              </w:rPr>
              <w:t>;</w:t>
            </w:r>
          </w:p>
          <w:p w:rsidR="0000127A" w:rsidRPr="00A37ED8" w:rsidRDefault="0000127A" w:rsidP="00135E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тел/факс:(0212) 622 000, тел:(0212) 633 000</w:t>
            </w:r>
            <w:r w:rsidRPr="00A37ED8">
              <w:rPr>
                <w:rFonts w:ascii="Arial" w:hAnsi="Arial" w:cs="Arial"/>
              </w:rPr>
              <w:t>;</w:t>
            </w:r>
          </w:p>
          <w:p w:rsidR="0000127A" w:rsidRPr="00A37ED8" w:rsidRDefault="0000127A" w:rsidP="00135EC2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МТС  (029) 214 00 00  </w:t>
            </w:r>
          </w:p>
          <w:p w:rsidR="0000127A" w:rsidRDefault="0000127A" w:rsidP="00135EC2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</w:t>
            </w:r>
            <w:hyperlink r:id="rId9" w:history="1">
              <w:r w:rsidRPr="00540E30">
                <w:rPr>
                  <w:rStyle w:val="a6"/>
                  <w:rFonts w:ascii="Arial" w:hAnsi="Arial" w:cs="Arial"/>
                  <w:lang w:val="en-US"/>
                </w:rPr>
                <w:t>www</w:t>
              </w:r>
              <w:r w:rsidRPr="00540E3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40E30">
                <w:rPr>
                  <w:rStyle w:val="a6"/>
                  <w:rFonts w:ascii="Arial" w:hAnsi="Arial" w:cs="Arial"/>
                  <w:lang w:val="en-US"/>
                </w:rPr>
                <w:t>geval</w:t>
              </w:r>
              <w:proofErr w:type="spellEnd"/>
              <w:r w:rsidRPr="00540E30">
                <w:rPr>
                  <w:rStyle w:val="a6"/>
                  <w:rFonts w:ascii="Arial" w:hAnsi="Arial" w:cs="Arial"/>
                </w:rPr>
                <w:t>.</w:t>
              </w:r>
              <w:r w:rsidRPr="00540E30">
                <w:rPr>
                  <w:rStyle w:val="a6"/>
                  <w:rFonts w:ascii="Arial" w:hAnsi="Arial" w:cs="Arial"/>
                  <w:lang w:val="en-US"/>
                </w:rPr>
                <w:t>b</w:t>
              </w:r>
            </w:hyperlink>
            <w:r>
              <w:rPr>
                <w:rStyle w:val="a6"/>
                <w:rFonts w:ascii="Arial" w:hAnsi="Arial" w:cs="Arial"/>
                <w:lang w:val="en-US"/>
              </w:rPr>
              <w:t>y</w:t>
            </w:r>
            <w:r w:rsidRPr="00A37ED8">
              <w:rPr>
                <w:rFonts w:ascii="Arial" w:hAnsi="Arial" w:cs="Arial"/>
              </w:rPr>
              <w:t xml:space="preserve"> :</w:t>
            </w:r>
          </w:p>
          <w:p w:rsidR="0000127A" w:rsidRPr="00A37ED8" w:rsidRDefault="0000127A" w:rsidP="00135EC2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</w:t>
            </w:r>
            <w:r w:rsidRPr="00A37ED8">
              <w:rPr>
                <w:rFonts w:ascii="Arial" w:hAnsi="Arial" w:cs="Arial"/>
                <w:lang w:val="en-US"/>
              </w:rPr>
              <w:t>e</w:t>
            </w:r>
            <w:r w:rsidRPr="00A37ED8">
              <w:rPr>
                <w:rFonts w:ascii="Arial" w:hAnsi="Arial" w:cs="Arial"/>
              </w:rPr>
              <w:t>-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: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geval</w:t>
            </w:r>
            <w:proofErr w:type="spellEnd"/>
            <w:r w:rsidRPr="00A37ED8">
              <w:rPr>
                <w:rFonts w:ascii="Arial" w:hAnsi="Arial" w:cs="Arial"/>
              </w:rPr>
              <w:t>_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tur</w:t>
            </w:r>
            <w:proofErr w:type="spellEnd"/>
            <w:r w:rsidRPr="00A37ED8">
              <w:rPr>
                <w:rFonts w:ascii="Arial" w:hAnsi="Arial" w:cs="Arial"/>
              </w:rPr>
              <w:t>@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.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00127A" w:rsidRPr="00FB52B3" w:rsidRDefault="0000127A" w:rsidP="00135EC2"/>
        </w:tc>
      </w:tr>
    </w:tbl>
    <w:p w:rsidR="0000127A" w:rsidRPr="00BC5224" w:rsidRDefault="0000127A" w:rsidP="0000127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C00A09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ГЕЛЕНДЖИК</w:t>
      </w:r>
    </w:p>
    <w:p w:rsidR="0000127A" w:rsidRDefault="0000127A" w:rsidP="0000127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27A" w:rsidRPr="00767687" w:rsidRDefault="0000127A" w:rsidP="0000127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76768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Гостевой дом</w:t>
      </w:r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</w:t>
      </w:r>
      <w:r w:rsidRPr="0076768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Анна</w:t>
      </w:r>
      <w:r w:rsidRPr="0076768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»</w:t>
      </w:r>
    </w:p>
    <w:p w:rsidR="0000127A" w:rsidRPr="00BC5224" w:rsidRDefault="0000127A" w:rsidP="0000127A">
      <w:pPr>
        <w:spacing w:after="0" w:line="240" w:lineRule="auto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Местоположение: 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Гостевой дом "АННА" расположен в тихом районе Геленджика. К услугам гостей предлагаются номера различного уровня комфорта и стоимости. Расстояние до моря 5-10 минут неспешной ходьбы (центральный пляж), до центра города – 10-15 минут. Рядом кафе, магазины.</w:t>
      </w:r>
    </w:p>
    <w:p w:rsidR="0000127A" w:rsidRPr="00BC5224" w:rsidRDefault="0000127A" w:rsidP="0000127A">
      <w:pPr>
        <w:spacing w:after="0" w:line="240" w:lineRule="auto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Размещение:</w:t>
      </w:r>
    </w:p>
    <w:p w:rsidR="0000127A" w:rsidRPr="00BC5224" w:rsidRDefault="0000127A" w:rsidP="0000127A">
      <w:pPr>
        <w:numPr>
          <w:ilvl w:val="0"/>
          <w:numId w:val="3"/>
        </w:numPr>
        <w:spacing w:after="0" w:line="240" w:lineRule="auto"/>
        <w:ind w:left="480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номера «стандарт+» 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В каждом номере телевизор, сплит-система, холодильник, туалет, душ. Вода холодна</w:t>
      </w:r>
      <w:r w:rsidR="003C03E5">
        <w:rPr>
          <w:rFonts w:ascii="Arial Narrow" w:eastAsia="Times New Roman" w:hAnsi="Arial Narrow" w:cs="Arial"/>
          <w:color w:val="000000"/>
          <w:lang w:eastAsia="ru-RU"/>
        </w:rPr>
        <w:t xml:space="preserve">я, горячая - постоянно. Кухня </w:t>
      </w:r>
      <w:bookmarkStart w:id="0" w:name="_GoBack"/>
      <w:bookmarkEnd w:id="0"/>
      <w:r w:rsidRPr="00BC5224">
        <w:rPr>
          <w:rFonts w:ascii="Arial Narrow" w:eastAsia="Times New Roman" w:hAnsi="Arial Narrow" w:cs="Arial"/>
          <w:color w:val="000000"/>
          <w:lang w:eastAsia="ru-RU"/>
        </w:rPr>
        <w:t>на этаже на два номера. </w:t>
      </w:r>
      <w:r>
        <w:rPr>
          <w:rFonts w:ascii="Arial Narrow" w:eastAsia="Times New Roman" w:hAnsi="Arial Narrow" w:cs="Arial"/>
          <w:color w:val="000000"/>
          <w:lang w:eastAsia="ru-RU"/>
        </w:rPr>
        <w:t>Номер расположен на 1-ом этаже.</w:t>
      </w:r>
    </w:p>
    <w:p w:rsidR="0000127A" w:rsidRPr="00BC5224" w:rsidRDefault="0000127A" w:rsidP="0000127A">
      <w:pPr>
        <w:numPr>
          <w:ilvl w:val="0"/>
          <w:numId w:val="3"/>
        </w:numPr>
        <w:spacing w:after="0" w:line="240" w:lineRule="auto"/>
        <w:ind w:left="480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2B2B2B"/>
          <w:lang w:eastAsia="ru-RU"/>
        </w:rPr>
        <w:t>номера «стандарт» </w:t>
      </w:r>
      <w:r w:rsidRPr="00BC5224">
        <w:rPr>
          <w:rFonts w:ascii="Arial Narrow" w:eastAsia="Times New Roman" w:hAnsi="Arial Narrow" w:cs="Arial"/>
          <w:color w:val="2B2B2B"/>
          <w:lang w:eastAsia="ru-RU"/>
        </w:rPr>
        <w:t>В каждом номере телевизор, сплит-система, холодильник, туалет, душ. Вода холодная, горячая - постоянно. Кровать в номере - двуспальная. Номер расположен на 3-ем этаже. Кухня общая.</w:t>
      </w:r>
    </w:p>
    <w:p w:rsidR="0000127A" w:rsidRPr="00BC5224" w:rsidRDefault="0000127A" w:rsidP="0000127A">
      <w:pPr>
        <w:numPr>
          <w:ilvl w:val="0"/>
          <w:numId w:val="3"/>
        </w:numPr>
        <w:spacing w:after="0" w:line="240" w:lineRule="auto"/>
        <w:ind w:left="480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номера «эконом»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 на 2 человека. В каждом номере кондиционер, телевизор. Удобства на 1 этаже. Два туалета, два душа. Вода холодная, горячая - постоянно. Имеется летняя кухня под навесом. Номер расположен на 2-ом этаже.</w:t>
      </w:r>
    </w:p>
    <w:p w:rsidR="0000127A" w:rsidRPr="00BC5224" w:rsidRDefault="0000127A" w:rsidP="0000127A">
      <w:pPr>
        <w:numPr>
          <w:ilvl w:val="0"/>
          <w:numId w:val="3"/>
        </w:numPr>
        <w:spacing w:after="0" w:line="240" w:lineRule="auto"/>
        <w:ind w:left="480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color w:val="000000"/>
          <w:lang w:eastAsia="ru-RU"/>
        </w:rPr>
        <w:t>Имеется интернет </w:t>
      </w:r>
      <w:proofErr w:type="spellStart"/>
      <w:r w:rsidRPr="00BC5224">
        <w:rPr>
          <w:rFonts w:ascii="Arial Narrow" w:eastAsia="Times New Roman" w:hAnsi="Arial Narrow" w:cs="Arial"/>
          <w:color w:val="000000"/>
          <w:lang w:eastAsia="ru-RU"/>
        </w:rPr>
        <w:t>Wi-Fi</w:t>
      </w:r>
      <w:proofErr w:type="spellEnd"/>
      <w:r w:rsidRPr="00BC5224">
        <w:rPr>
          <w:rFonts w:ascii="Arial Narrow" w:eastAsia="Times New Roman" w:hAnsi="Arial Narrow" w:cs="Arial"/>
          <w:color w:val="000000"/>
          <w:lang w:eastAsia="ru-RU"/>
        </w:rPr>
        <w:t>.</w:t>
      </w:r>
    </w:p>
    <w:p w:rsidR="0000127A" w:rsidRPr="00BC5224" w:rsidRDefault="0000127A" w:rsidP="0000127A">
      <w:pPr>
        <w:numPr>
          <w:ilvl w:val="0"/>
          <w:numId w:val="3"/>
        </w:numPr>
        <w:spacing w:after="0" w:line="240" w:lineRule="auto"/>
        <w:ind w:left="480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color w:val="000000"/>
          <w:lang w:eastAsia="ru-RU"/>
        </w:rPr>
        <w:t>Есть стоянка для машин.</w:t>
      </w:r>
    </w:p>
    <w:p w:rsidR="0000127A" w:rsidRPr="00BC5224" w:rsidRDefault="0000127A" w:rsidP="0000127A">
      <w:pPr>
        <w:numPr>
          <w:ilvl w:val="0"/>
          <w:numId w:val="3"/>
        </w:numPr>
        <w:spacing w:after="0" w:line="240" w:lineRule="auto"/>
        <w:ind w:left="480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color w:val="000000"/>
          <w:lang w:eastAsia="ru-RU"/>
        </w:rPr>
        <w:t>До моря 5 минут ходьбы</w:t>
      </w:r>
    </w:p>
    <w:p w:rsidR="0000127A" w:rsidRPr="00BC5224" w:rsidRDefault="0000127A" w:rsidP="0000127A">
      <w:pPr>
        <w:spacing w:after="0" w:line="240" w:lineRule="auto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Питание: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 Имеется несколько кухонь со всем необходимым для самостоятельного приготовления пищи.</w:t>
      </w:r>
      <w:r w:rsidRPr="00BC5224">
        <w:rPr>
          <w:rFonts w:ascii="Arial Narrow" w:eastAsia="Times New Roman" w:hAnsi="Arial Narrow" w:cs="Arial"/>
          <w:color w:val="2B2B2B"/>
          <w:lang w:eastAsia="ru-RU"/>
        </w:rPr>
        <w:br/>
      </w: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Пляж: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 Широкий благоустроенный песчаный городской пляж, протянувшийся вдоль набережной на 1,5 км.</w:t>
      </w:r>
    </w:p>
    <w:p w:rsidR="0000127A" w:rsidRPr="006E1E7E" w:rsidRDefault="0000127A" w:rsidP="0000127A">
      <w:pPr>
        <w:spacing w:after="0" w:line="240" w:lineRule="auto"/>
        <w:ind w:firstLine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0127A" w:rsidRDefault="0000127A" w:rsidP="0000127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952077">
        <w:rPr>
          <w:rFonts w:ascii="Arial" w:hAnsi="Arial" w:cs="Arial"/>
          <w:b/>
          <w:i/>
          <w:sz w:val="24"/>
          <w:szCs w:val="24"/>
        </w:rPr>
        <w:t xml:space="preserve">Цена указана на 1 человека в </w:t>
      </w:r>
      <w:r w:rsidRPr="00952077">
        <w:rPr>
          <w:rFonts w:ascii="Arial" w:hAnsi="Arial" w:cs="Arial"/>
          <w:b/>
          <w:i/>
          <w:sz w:val="24"/>
          <w:szCs w:val="24"/>
          <w:lang w:val="en-US"/>
        </w:rPr>
        <w:t>USD</w:t>
      </w:r>
      <w:r>
        <w:rPr>
          <w:rFonts w:ascii="Arial" w:hAnsi="Arial" w:cs="Arial"/>
          <w:b/>
          <w:i/>
          <w:sz w:val="24"/>
          <w:szCs w:val="24"/>
        </w:rPr>
        <w:t>(оплачивается принимающей стороне)</w:t>
      </w:r>
    </w:p>
    <w:p w:rsidR="0000127A" w:rsidRPr="00664BDF" w:rsidRDefault="0000127A" w:rsidP="0000127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Ind w:w="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60"/>
        <w:gridCol w:w="1092"/>
        <w:gridCol w:w="1029"/>
        <w:gridCol w:w="1134"/>
        <w:gridCol w:w="1264"/>
        <w:gridCol w:w="1263"/>
        <w:gridCol w:w="1637"/>
        <w:gridCol w:w="283"/>
      </w:tblGrid>
      <w:tr w:rsidR="0000127A" w:rsidRPr="006C1BF8" w:rsidTr="00264717">
        <w:trPr>
          <w:trHeight w:val="814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Даты тура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Кол-во ночей</w:t>
            </w:r>
          </w:p>
          <w:p w:rsidR="0000127A" w:rsidRPr="006C1BF8" w:rsidRDefault="0000127A" w:rsidP="00135EC2">
            <w:pPr>
              <w:spacing w:after="0" w:line="240" w:lineRule="auto"/>
              <w:ind w:left="-107" w:right="-33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«эконом»</w:t>
            </w: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  <w:t>2-й этаж</w:t>
            </w:r>
            <w:proofErr w:type="gramStart"/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добства на этаже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Стандарт</w:t>
            </w: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  <w:t>3-й этаж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стандарт+</w:t>
            </w: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  <w:t>1-й этаж.</w:t>
            </w:r>
          </w:p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Кухня на 2 номера.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Ребёнок </w:t>
            </w:r>
          </w:p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до 7 лет </w:t>
            </w:r>
          </w:p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без места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0127A" w:rsidRPr="006C1BF8" w:rsidTr="00264717">
        <w:trPr>
          <w:trHeight w:val="6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Доп. кровать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25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0127A" w:rsidRPr="006C1BF8" w:rsidTr="00264717">
        <w:trPr>
          <w:trHeight w:val="407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6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0127A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31.05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01.06-11.06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12.06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0127A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11.06-21.06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22.06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0127A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20.06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21.06-01.07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02.07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0127A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30.06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01.07-11.07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12.07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0127A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11.07-21.07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22.07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0127A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20.07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21.07-31.07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01.08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0127A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30.07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31.07-10.08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11.08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0127A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09.08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10.08-20.08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21.08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0127A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19.08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20.08-30.08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31.08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0127A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  <w:lang w:val="en-US"/>
              </w:rPr>
              <w:t>29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30.08-09.09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0127A" w:rsidRPr="006C1BF8" w:rsidTr="0026471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08.09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09.09-19.09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7A" w:rsidRPr="006C1BF8" w:rsidRDefault="0000127A" w:rsidP="00135EC2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7A" w:rsidRPr="006C1BF8" w:rsidRDefault="0000127A" w:rsidP="00135EC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A" w:rsidRPr="006C1BF8" w:rsidRDefault="0000127A" w:rsidP="00135E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00127A" w:rsidRDefault="0000127A" w:rsidP="0000127A">
      <w:pPr>
        <w:spacing w:after="0" w:line="240" w:lineRule="auto"/>
        <w:jc w:val="both"/>
        <w:rPr>
          <w:rFonts w:ascii="Arial" w:hAnsi="Arial" w:cs="Arial"/>
          <w:b/>
          <w:i/>
          <w:sz w:val="16"/>
        </w:rPr>
      </w:pPr>
      <w:r w:rsidRPr="006E1E7E">
        <w:rPr>
          <w:rFonts w:ascii="Arial" w:hAnsi="Arial" w:cs="Arial"/>
          <w:b/>
          <w:i/>
          <w:sz w:val="16"/>
        </w:rPr>
        <w:t xml:space="preserve"> </w:t>
      </w:r>
    </w:p>
    <w:p w:rsidR="0000127A" w:rsidRPr="002C27AA" w:rsidRDefault="0000127A" w:rsidP="000012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E7E">
        <w:rPr>
          <w:rFonts w:ascii="Arial" w:hAnsi="Arial" w:cs="Arial"/>
          <w:b/>
          <w:i/>
          <w:sz w:val="20"/>
          <w:szCs w:val="20"/>
        </w:rPr>
        <w:t xml:space="preserve">  </w:t>
      </w:r>
      <w:r w:rsidRPr="006E1E7E">
        <w:rPr>
          <w:rFonts w:ascii="Arial" w:hAnsi="Arial" w:cs="Arial"/>
          <w:i/>
          <w:sz w:val="20"/>
          <w:szCs w:val="20"/>
        </w:rPr>
        <w:t>*</w:t>
      </w:r>
      <w:r w:rsidRPr="002C27AA">
        <w:rPr>
          <w:rFonts w:ascii="Times New Roman" w:hAnsi="Times New Roman" w:cs="Times New Roman"/>
          <w:b/>
          <w:i/>
          <w:sz w:val="24"/>
          <w:szCs w:val="24"/>
          <w:u w:val="single"/>
        </w:rPr>
        <w:t>Детям до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C27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лет при размещении на основном месте скидка 10 долларов</w:t>
      </w:r>
    </w:p>
    <w:p w:rsidR="0000127A" w:rsidRDefault="0000127A" w:rsidP="0000127A">
      <w:pPr>
        <w:spacing w:after="0" w:line="240" w:lineRule="auto"/>
        <w:rPr>
          <w:rFonts w:ascii="Arial" w:hAnsi="Arial" w:cs="Arial"/>
          <w:b/>
          <w:i/>
          <w:sz w:val="18"/>
        </w:rPr>
      </w:pPr>
    </w:p>
    <w:p w:rsidR="0000127A" w:rsidRDefault="0000127A" w:rsidP="0000127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64BDF">
        <w:rPr>
          <w:rFonts w:ascii="Arial" w:hAnsi="Arial" w:cs="Arial"/>
          <w:b/>
          <w:i/>
          <w:sz w:val="28"/>
          <w:szCs w:val="28"/>
        </w:rPr>
        <w:t>Дополните</w:t>
      </w:r>
      <w:r>
        <w:rPr>
          <w:rFonts w:ascii="Arial" w:hAnsi="Arial" w:cs="Arial"/>
          <w:b/>
          <w:i/>
          <w:sz w:val="28"/>
          <w:szCs w:val="28"/>
        </w:rPr>
        <w:t xml:space="preserve">льно оплачивается </w:t>
      </w:r>
    </w:p>
    <w:p w:rsidR="0000127A" w:rsidRPr="00664BDF" w:rsidRDefault="0000127A" w:rsidP="0000127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тур</w:t>
      </w:r>
      <w:proofErr w:type="gramStart"/>
      <w:r>
        <w:rPr>
          <w:rFonts w:ascii="Arial" w:hAnsi="Arial" w:cs="Arial"/>
          <w:b/>
          <w:i/>
          <w:sz w:val="28"/>
          <w:szCs w:val="28"/>
        </w:rPr>
        <w:t>.у</w:t>
      </w:r>
      <w:proofErr w:type="gramEnd"/>
      <w:r>
        <w:rPr>
          <w:rFonts w:ascii="Arial" w:hAnsi="Arial" w:cs="Arial"/>
          <w:b/>
          <w:i/>
          <w:sz w:val="28"/>
          <w:szCs w:val="28"/>
        </w:rPr>
        <w:t>слуга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– 50,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>/ 25,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 xml:space="preserve"> - дети до 7 лет.</w:t>
      </w:r>
    </w:p>
    <w:p w:rsidR="0000127A" w:rsidRPr="00664BDF" w:rsidRDefault="0000127A" w:rsidP="0000127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0127A" w:rsidRPr="00D55210" w:rsidRDefault="0000127A" w:rsidP="0000127A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b/>
          <w:i/>
          <w:sz w:val="16"/>
          <w:szCs w:val="16"/>
          <w:lang w:eastAsia="ru-RU"/>
        </w:rPr>
        <w:t>Внимание!!!</w:t>
      </w:r>
    </w:p>
    <w:p w:rsidR="0000127A" w:rsidRDefault="0000127A" w:rsidP="0000127A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>на</w:t>
      </w:r>
      <w:proofErr w:type="gramEnd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00127A" w:rsidRDefault="0000127A" w:rsidP="0000127A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0127A" w:rsidRDefault="0000127A" w:rsidP="0000127A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0127A" w:rsidRDefault="0000127A" w:rsidP="0000127A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0127A" w:rsidRDefault="0000127A" w:rsidP="0000127A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hAnsi="Arial" w:cs="Arial"/>
          <w:color w:val="2B2B2B"/>
          <w:shd w:val="clear" w:color="auto" w:fill="FFFFFF"/>
        </w:rPr>
        <w:t>Стоимость указана за 1 чел. в у.е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. ($) (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>включено проживание и проезд по территории России, оплачивается принимающей стороне)</w:t>
      </w:r>
    </w:p>
    <w:p w:rsidR="0000127A" w:rsidRDefault="0000127A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sectPr w:rsidR="0000127A" w:rsidSect="007F7B04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3A"/>
      </v:shape>
    </w:pict>
  </w:numPicBullet>
  <w:abstractNum w:abstractNumId="0">
    <w:nsid w:val="04932644"/>
    <w:multiLevelType w:val="hybridMultilevel"/>
    <w:tmpl w:val="2894277A"/>
    <w:lvl w:ilvl="0" w:tplc="A1E67D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7046"/>
    <w:multiLevelType w:val="hybridMultilevel"/>
    <w:tmpl w:val="107CAB68"/>
    <w:lvl w:ilvl="0" w:tplc="A1E67D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96BF5"/>
    <w:multiLevelType w:val="multilevel"/>
    <w:tmpl w:val="A95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B3"/>
    <w:rsid w:val="00001015"/>
    <w:rsid w:val="0000127A"/>
    <w:rsid w:val="00035665"/>
    <w:rsid w:val="0009139D"/>
    <w:rsid w:val="000A5973"/>
    <w:rsid w:val="000D4AFD"/>
    <w:rsid w:val="000E0752"/>
    <w:rsid w:val="00100453"/>
    <w:rsid w:val="00146D22"/>
    <w:rsid w:val="001C2096"/>
    <w:rsid w:val="00242FAB"/>
    <w:rsid w:val="00264717"/>
    <w:rsid w:val="002C27AA"/>
    <w:rsid w:val="002C6B28"/>
    <w:rsid w:val="002F5942"/>
    <w:rsid w:val="003162CC"/>
    <w:rsid w:val="00340BFA"/>
    <w:rsid w:val="003A0E19"/>
    <w:rsid w:val="003B2CF9"/>
    <w:rsid w:val="003C03E5"/>
    <w:rsid w:val="00447600"/>
    <w:rsid w:val="00461891"/>
    <w:rsid w:val="0047636D"/>
    <w:rsid w:val="004A1485"/>
    <w:rsid w:val="004F5DCB"/>
    <w:rsid w:val="0054396C"/>
    <w:rsid w:val="005519C0"/>
    <w:rsid w:val="00584884"/>
    <w:rsid w:val="00664BDF"/>
    <w:rsid w:val="006B7BEF"/>
    <w:rsid w:val="006C1BF8"/>
    <w:rsid w:val="006E06C1"/>
    <w:rsid w:val="006E1E7E"/>
    <w:rsid w:val="00767687"/>
    <w:rsid w:val="007875F4"/>
    <w:rsid w:val="007C1BBE"/>
    <w:rsid w:val="007C58DC"/>
    <w:rsid w:val="007F7B04"/>
    <w:rsid w:val="00853975"/>
    <w:rsid w:val="0086459B"/>
    <w:rsid w:val="00885D02"/>
    <w:rsid w:val="008A5563"/>
    <w:rsid w:val="008E7AF7"/>
    <w:rsid w:val="00981AA3"/>
    <w:rsid w:val="00A206FF"/>
    <w:rsid w:val="00A37ED8"/>
    <w:rsid w:val="00A722FC"/>
    <w:rsid w:val="00AB4891"/>
    <w:rsid w:val="00BA57DF"/>
    <w:rsid w:val="00BC5224"/>
    <w:rsid w:val="00C00A09"/>
    <w:rsid w:val="00C618E0"/>
    <w:rsid w:val="00C95188"/>
    <w:rsid w:val="00D3150C"/>
    <w:rsid w:val="00D34540"/>
    <w:rsid w:val="00D56C51"/>
    <w:rsid w:val="00D9466B"/>
    <w:rsid w:val="00DB58A3"/>
    <w:rsid w:val="00DE315F"/>
    <w:rsid w:val="00DF0F79"/>
    <w:rsid w:val="00DF7515"/>
    <w:rsid w:val="00E45A03"/>
    <w:rsid w:val="00E54F0D"/>
    <w:rsid w:val="00EA764E"/>
    <w:rsid w:val="00ED5BE2"/>
    <w:rsid w:val="00F16E63"/>
    <w:rsid w:val="00FB52B3"/>
    <w:rsid w:val="00FF011B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52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1485"/>
    <w:pPr>
      <w:ind w:left="720"/>
      <w:contextualSpacing/>
    </w:pPr>
  </w:style>
  <w:style w:type="paragraph" w:styleId="a8">
    <w:name w:val="Title"/>
    <w:basedOn w:val="a"/>
    <w:link w:val="a9"/>
    <w:qFormat/>
    <w:rsid w:val="007C58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C5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4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8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C5224"/>
    <w:rPr>
      <w:b/>
      <w:bCs/>
    </w:rPr>
  </w:style>
  <w:style w:type="character" w:customStyle="1" w:styleId="apple-converted-space">
    <w:name w:val="apple-converted-space"/>
    <w:basedOn w:val="a0"/>
    <w:rsid w:val="00BC5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52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1485"/>
    <w:pPr>
      <w:ind w:left="720"/>
      <w:contextualSpacing/>
    </w:pPr>
  </w:style>
  <w:style w:type="paragraph" w:styleId="a8">
    <w:name w:val="Title"/>
    <w:basedOn w:val="a"/>
    <w:link w:val="a9"/>
    <w:qFormat/>
    <w:rsid w:val="007C58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C5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4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8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C5224"/>
    <w:rPr>
      <w:b/>
      <w:bCs/>
    </w:rPr>
  </w:style>
  <w:style w:type="character" w:customStyle="1" w:styleId="apple-converted-space">
    <w:name w:val="apple-converted-space"/>
    <w:basedOn w:val="a0"/>
    <w:rsid w:val="00BC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val.b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val.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0B15-DCAA-481A-83E8-FC6130D3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2017-02-02T11:36:00Z</cp:lastPrinted>
  <dcterms:created xsi:type="dcterms:W3CDTF">2017-01-23T11:53:00Z</dcterms:created>
  <dcterms:modified xsi:type="dcterms:W3CDTF">2017-03-06T07:20:00Z</dcterms:modified>
</cp:coreProperties>
</file>